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5"/>
        <w:gridCol w:w="5629"/>
        <w:gridCol w:w="5506"/>
      </w:tblGrid>
      <w:tr w:rsidR="00DD1B8C" w14:paraId="137CF94C" w14:textId="77777777" w:rsidTr="00F845FE">
        <w:trPr>
          <w:trHeight w:val="11490"/>
        </w:trPr>
        <w:tc>
          <w:tcPr>
            <w:tcW w:w="5505" w:type="dxa"/>
          </w:tcPr>
          <w:p w14:paraId="28E3341E" w14:textId="77777777" w:rsidR="00DD1B8C" w:rsidRPr="00BA7335" w:rsidRDefault="00DD1B8C" w:rsidP="00C752EF">
            <w:pPr>
              <w:jc w:val="center"/>
              <w:rPr>
                <w:b/>
                <w:bCs/>
                <w:sz w:val="25"/>
                <w:szCs w:val="25"/>
              </w:rPr>
            </w:pPr>
          </w:p>
          <w:p w14:paraId="2F5333F9" w14:textId="77777777" w:rsidR="00DD1B8C" w:rsidRDefault="00DD1B8C" w:rsidP="00285AB9">
            <w:pPr>
              <w:spacing w:line="360" w:lineRule="auto"/>
              <w:jc w:val="center"/>
              <w:rPr>
                <w:b/>
                <w:bCs/>
                <w:color w:val="800080"/>
                <w:sz w:val="25"/>
                <w:szCs w:val="25"/>
              </w:rPr>
            </w:pPr>
            <w:r w:rsidRPr="00285AB9">
              <w:rPr>
                <w:b/>
                <w:bCs/>
                <w:color w:val="800080"/>
                <w:sz w:val="25"/>
                <w:szCs w:val="25"/>
              </w:rPr>
              <w:t>Рекомендации родителям по профилактике суицида:</w:t>
            </w:r>
          </w:p>
          <w:p w14:paraId="25FD9F77" w14:textId="77777777" w:rsidR="00DD1B8C" w:rsidRDefault="00DD1B8C" w:rsidP="00932243">
            <w:pPr>
              <w:spacing w:line="288" w:lineRule="auto"/>
              <w:ind w:left="3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 xml:space="preserve">1. </w:t>
            </w:r>
            <w:r w:rsidRPr="00932243">
              <w:rPr>
                <w:b/>
                <w:bCs/>
                <w:color w:val="000000"/>
                <w:sz w:val="25"/>
                <w:szCs w:val="25"/>
              </w:rPr>
              <w:t>Расспрашивайте и говорите с ребёнком</w:t>
            </w:r>
            <w:r>
              <w:rPr>
                <w:color w:val="000000"/>
                <w:sz w:val="25"/>
                <w:szCs w:val="25"/>
              </w:rPr>
              <w:t xml:space="preserve"> о его жизни, уважительно относитесь к тому, что кажется ему важным и значимым. Главное, при этом делать акцент на мысли: «Я не просто родитель, я – твой друг».</w:t>
            </w:r>
          </w:p>
          <w:p w14:paraId="0DDB6110" w14:textId="77777777" w:rsidR="00DD1B8C" w:rsidRDefault="00DD1B8C" w:rsidP="00932243">
            <w:pPr>
              <w:spacing w:line="288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 xml:space="preserve"> 2. </w:t>
            </w:r>
            <w:r w:rsidRPr="00932243">
              <w:rPr>
                <w:b/>
                <w:bCs/>
                <w:color w:val="000000"/>
                <w:sz w:val="25"/>
                <w:szCs w:val="25"/>
              </w:rPr>
              <w:t>Авторитарный стиль воспитания неэффективен и даже опасен</w:t>
            </w:r>
            <w:r>
              <w:rPr>
                <w:color w:val="000000"/>
                <w:sz w:val="25"/>
                <w:szCs w:val="25"/>
              </w:rPr>
              <w:t xml:space="preserve">. Чрезмерные запреты, ограничения свободы и наказания могут спровоцировать у подростка ответную агрессию или аутоагрессию (т.е. агрессию, направленную на себя). В подростковом возрасте предпочтительной формой воспитания является заключение договорённостей. </w:t>
            </w:r>
          </w:p>
          <w:p w14:paraId="34276B92" w14:textId="77777777" w:rsidR="00DD1B8C" w:rsidRDefault="00DD1B8C" w:rsidP="00932243">
            <w:pPr>
              <w:spacing w:line="288" w:lineRule="auto"/>
              <w:jc w:val="both"/>
              <w:rPr>
                <w:color w:val="000000"/>
                <w:sz w:val="25"/>
                <w:szCs w:val="25"/>
              </w:rPr>
            </w:pPr>
            <w:r w:rsidRPr="00932243">
              <w:rPr>
                <w:b/>
                <w:bCs/>
                <w:color w:val="000000"/>
                <w:sz w:val="25"/>
                <w:szCs w:val="25"/>
              </w:rPr>
              <w:t>3.Говорите о перспективах в жизни и будущем.</w:t>
            </w:r>
            <w:r>
              <w:rPr>
                <w:color w:val="000000"/>
                <w:sz w:val="25"/>
                <w:szCs w:val="25"/>
              </w:rPr>
              <w:t xml:space="preserve"> У подростков ещё только формируется картина будущего. Узнайте, что ваш ребёнок хочет, как он намерен добиваться поставленной цели, помогите ему составить конкретный (реалистичный) план действий.</w:t>
            </w:r>
          </w:p>
          <w:p w14:paraId="675681D3" w14:textId="77777777" w:rsidR="00DD1B8C" w:rsidRDefault="00DD1B8C" w:rsidP="00932243">
            <w:pPr>
              <w:spacing w:line="288" w:lineRule="auto"/>
              <w:jc w:val="both"/>
              <w:rPr>
                <w:color w:val="000000"/>
                <w:sz w:val="25"/>
                <w:szCs w:val="25"/>
              </w:rPr>
            </w:pPr>
            <w:r w:rsidRPr="00932243">
              <w:rPr>
                <w:b/>
                <w:bCs/>
                <w:color w:val="000000"/>
                <w:sz w:val="25"/>
                <w:szCs w:val="25"/>
              </w:rPr>
              <w:t>4. Говорите с ребёнком на серьёзные темы: что такое дружба, любовь, смерть, предательство?</w:t>
            </w:r>
            <w:r>
              <w:rPr>
                <w:color w:val="000000"/>
                <w:sz w:val="25"/>
                <w:szCs w:val="25"/>
              </w:rPr>
              <w:t>Эти темы очень волнуют подростков, они ищут собственное понимание того, что в жизни ценно и важно. Если избегать разговоров на сложные темы, подросток всё равно продолжит искать ответы на стороне, где информация может оказаться не только недостоверной, но и опасной.</w:t>
            </w:r>
          </w:p>
          <w:p w14:paraId="7CBF67EC" w14:textId="77777777" w:rsidR="00DD1B8C" w:rsidRPr="00FE6E99" w:rsidRDefault="00DD1B8C" w:rsidP="00694C33">
            <w:pPr>
              <w:spacing w:line="288" w:lineRule="auto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29" w:type="dxa"/>
          </w:tcPr>
          <w:p w14:paraId="5602B4A1" w14:textId="77777777" w:rsidR="00DD1B8C" w:rsidRDefault="00DD1B8C" w:rsidP="002E40AB">
            <w:pPr>
              <w:spacing w:line="288" w:lineRule="auto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14:paraId="40D873E8" w14:textId="77777777" w:rsidR="00DD1B8C" w:rsidRDefault="00DD1B8C" w:rsidP="002E40AB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694C33">
              <w:rPr>
                <w:b/>
                <w:bCs/>
                <w:color w:val="000000"/>
                <w:sz w:val="25"/>
                <w:szCs w:val="25"/>
              </w:rPr>
              <w:t xml:space="preserve">5. Делайте всё, чтобы ребёнок понял: сама по себе жизнь – это ценность, ради которой стоит жить. </w:t>
            </w:r>
            <w:r>
              <w:rPr>
                <w:color w:val="000000"/>
                <w:sz w:val="25"/>
                <w:szCs w:val="25"/>
              </w:rPr>
              <w:t>Важно научить ребёнка получать удовольствие от простых и доступных вещей в жизни: природы, общения с людьми, познания</w:t>
            </w:r>
          </w:p>
          <w:p w14:paraId="4AE368F1" w14:textId="77777777" w:rsidR="00DD1B8C" w:rsidRDefault="00DD1B8C" w:rsidP="002E40AB">
            <w:pPr>
              <w:spacing w:line="28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мира, движения. </w:t>
            </w:r>
          </w:p>
          <w:p w14:paraId="113DC157" w14:textId="77777777" w:rsidR="00DD1B8C" w:rsidRDefault="00DD1B8C" w:rsidP="00A72C50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694C33">
              <w:rPr>
                <w:b/>
                <w:bCs/>
                <w:sz w:val="25"/>
                <w:szCs w:val="25"/>
              </w:rPr>
              <w:t xml:space="preserve">6. Давайте понять ребёнку, что опыт поражения также важен, как и опыт в достижении успеха. </w:t>
            </w:r>
            <w:r>
              <w:rPr>
                <w:sz w:val="25"/>
                <w:szCs w:val="25"/>
              </w:rPr>
              <w:t xml:space="preserve">Рассказывайте чаще, как вам приходилось преодолевать те или иные  трудности. Конструктивно пережитый опыт неудач делает человека более уверенным в собственных силах и устойчивым. И наоборот, привычка к успехам порой приводит к тому, что человек начинает болезненно переживать неудачи. </w:t>
            </w:r>
          </w:p>
          <w:p w14:paraId="092EEDA4" w14:textId="77777777" w:rsidR="00DD1B8C" w:rsidRDefault="00DD1B8C" w:rsidP="00694C33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694C33">
              <w:rPr>
                <w:b/>
                <w:bCs/>
                <w:sz w:val="25"/>
                <w:szCs w:val="25"/>
              </w:rPr>
              <w:t xml:space="preserve">7. </w:t>
            </w:r>
            <w:r>
              <w:rPr>
                <w:b/>
                <w:bCs/>
                <w:sz w:val="25"/>
                <w:szCs w:val="25"/>
              </w:rPr>
              <w:t xml:space="preserve">Доверяйте ребёнку, </w:t>
            </w:r>
            <w:r>
              <w:rPr>
                <w:sz w:val="25"/>
                <w:szCs w:val="25"/>
              </w:rPr>
              <w:t>прощайте случайные шалости, будьте честными, искренними и последовательными.</w:t>
            </w:r>
          </w:p>
          <w:p w14:paraId="685F678B" w14:textId="77777777" w:rsidR="00DD1B8C" w:rsidRDefault="00DD1B8C" w:rsidP="00694C33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824981">
              <w:rPr>
                <w:b/>
                <w:bCs/>
                <w:sz w:val="25"/>
                <w:szCs w:val="25"/>
              </w:rPr>
              <w:t xml:space="preserve">8. Любите своего ребёнка. </w:t>
            </w:r>
            <w:r>
              <w:rPr>
                <w:sz w:val="25"/>
                <w:szCs w:val="25"/>
              </w:rPr>
              <w:t xml:space="preserve">Самое главное – научиться принимать детей такими, какие они есть. Ведь это мы, родители, помогая ребёнку в его развитии, получаем результат воздействия, результат своего труда. </w:t>
            </w:r>
          </w:p>
          <w:p w14:paraId="2F143DD4" w14:textId="77777777" w:rsidR="00DD1B8C" w:rsidRDefault="00DD1B8C" w:rsidP="00694C33">
            <w:pPr>
              <w:spacing w:line="288" w:lineRule="auto"/>
              <w:jc w:val="both"/>
              <w:rPr>
                <w:sz w:val="25"/>
                <w:szCs w:val="25"/>
              </w:rPr>
            </w:pPr>
          </w:p>
          <w:p w14:paraId="3694AAEF" w14:textId="77777777" w:rsidR="00DD1B8C" w:rsidRDefault="00DD1B8C" w:rsidP="00694C33">
            <w:pPr>
              <w:spacing w:line="288" w:lineRule="auto"/>
              <w:jc w:val="both"/>
              <w:rPr>
                <w:sz w:val="25"/>
                <w:szCs w:val="25"/>
              </w:rPr>
            </w:pPr>
          </w:p>
          <w:p w14:paraId="006E6028" w14:textId="77777777" w:rsidR="00DD1B8C" w:rsidRPr="00730554" w:rsidRDefault="00DD1B8C" w:rsidP="00730554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730554">
              <w:rPr>
                <w:b/>
                <w:bCs/>
                <w:sz w:val="28"/>
                <w:szCs w:val="28"/>
              </w:rPr>
              <w:t>Любите своих детей, будьте искренне и честны в своём отношении к своим детям и самим себе!</w:t>
            </w:r>
          </w:p>
          <w:p w14:paraId="256B7D07" w14:textId="77777777" w:rsidR="00DD1B8C" w:rsidRPr="00730554" w:rsidRDefault="00DD1B8C" w:rsidP="00730554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7A84C9D" w14:textId="77777777" w:rsidR="00DD1B8C" w:rsidRPr="00BA7335" w:rsidRDefault="00DD1B8C" w:rsidP="00AF610E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5506" w:type="dxa"/>
          </w:tcPr>
          <w:p w14:paraId="7E8FE48E" w14:textId="77777777" w:rsidR="00DD1B8C" w:rsidRPr="00BA7335" w:rsidRDefault="00DD1B8C" w:rsidP="00C752EF">
            <w:pPr>
              <w:jc w:val="center"/>
              <w:rPr>
                <w:b/>
                <w:bCs/>
                <w:color w:val="FF00FF"/>
                <w:sz w:val="25"/>
                <w:szCs w:val="25"/>
              </w:rPr>
            </w:pPr>
            <w:r w:rsidRPr="00BA7335">
              <w:rPr>
                <w:b/>
                <w:bCs/>
                <w:color w:val="FF00FF"/>
                <w:sz w:val="25"/>
                <w:szCs w:val="25"/>
              </w:rPr>
              <w:t>_______________________________________</w:t>
            </w:r>
          </w:p>
          <w:p w14:paraId="71402903" w14:textId="77777777" w:rsidR="00DD1B8C" w:rsidRDefault="00DD1B8C" w:rsidP="00C752EF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</w:p>
          <w:p w14:paraId="45723F44" w14:textId="77777777" w:rsidR="00DD1B8C" w:rsidRDefault="00DD1B8C" w:rsidP="00C752EF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</w:p>
          <w:p w14:paraId="4AF1F230" w14:textId="77777777" w:rsidR="00DD1B8C" w:rsidRPr="00BA7335" w:rsidRDefault="00DD1B8C" w:rsidP="00C752EF">
            <w:pPr>
              <w:jc w:val="center"/>
              <w:rPr>
                <w:b/>
                <w:bCs/>
                <w:color w:val="FF00FF"/>
                <w:sz w:val="25"/>
                <w:szCs w:val="25"/>
              </w:rPr>
            </w:pPr>
            <w:r w:rsidRPr="00BA7335">
              <w:rPr>
                <w:b/>
                <w:bCs/>
                <w:color w:val="FF00FF"/>
                <w:sz w:val="25"/>
                <w:szCs w:val="25"/>
              </w:rPr>
              <w:t>_______________________________________</w:t>
            </w:r>
          </w:p>
          <w:p w14:paraId="3EE4F726" w14:textId="77777777" w:rsidR="00DD1B8C" w:rsidRPr="00BA7335" w:rsidRDefault="00DD1B8C" w:rsidP="00C752EF">
            <w:pPr>
              <w:jc w:val="center"/>
              <w:rPr>
                <w:color w:val="FF00FF"/>
                <w:sz w:val="25"/>
                <w:szCs w:val="25"/>
              </w:rPr>
            </w:pPr>
          </w:p>
          <w:p w14:paraId="70EA533B" w14:textId="77777777" w:rsidR="00DD1B8C" w:rsidRPr="00BA7335" w:rsidRDefault="00DD1B8C" w:rsidP="00C752EF">
            <w:pPr>
              <w:jc w:val="center"/>
              <w:rPr>
                <w:sz w:val="25"/>
                <w:szCs w:val="25"/>
              </w:rPr>
            </w:pPr>
          </w:p>
          <w:p w14:paraId="6887E3E2" w14:textId="77777777" w:rsidR="00DD1B8C" w:rsidRDefault="00DD1B8C" w:rsidP="002E40AB">
            <w:pPr>
              <w:rPr>
                <w:b/>
                <w:bCs/>
                <w:color w:val="FF0000"/>
                <w:sz w:val="25"/>
                <w:szCs w:val="25"/>
              </w:rPr>
            </w:pPr>
          </w:p>
          <w:p w14:paraId="403E5335" w14:textId="77777777" w:rsidR="00DD1B8C" w:rsidRDefault="00DD1B8C" w:rsidP="00C752EF">
            <w:pPr>
              <w:jc w:val="center"/>
              <w:rPr>
                <w:b/>
                <w:bCs/>
                <w:color w:val="FF0000"/>
                <w:sz w:val="25"/>
                <w:szCs w:val="25"/>
              </w:rPr>
            </w:pPr>
          </w:p>
          <w:p w14:paraId="320AE6A1" w14:textId="77777777" w:rsidR="00DD1B8C" w:rsidRPr="00BA7335" w:rsidRDefault="00DD1B8C" w:rsidP="00C752EF">
            <w:pPr>
              <w:jc w:val="center"/>
              <w:rPr>
                <w:b/>
                <w:bCs/>
                <w:color w:val="FF0000"/>
                <w:sz w:val="25"/>
                <w:szCs w:val="25"/>
              </w:rPr>
            </w:pPr>
          </w:p>
          <w:p w14:paraId="673E882D" w14:textId="77777777" w:rsidR="00DD1B8C" w:rsidRPr="00D55F50" w:rsidRDefault="00DD1B8C" w:rsidP="002E4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800080"/>
                <w:sz w:val="44"/>
                <w:szCs w:val="44"/>
              </w:rPr>
            </w:pPr>
            <w:r w:rsidRPr="00D55F50">
              <w:rPr>
                <w:b/>
                <w:bCs/>
                <w:color w:val="800080"/>
                <w:sz w:val="44"/>
                <w:szCs w:val="44"/>
              </w:rPr>
              <w:t>ПАМЯТКА ДЛЯ РОДИТЕЛЕЙ</w:t>
            </w:r>
          </w:p>
          <w:p w14:paraId="64FB1072" w14:textId="77777777" w:rsidR="00DD1B8C" w:rsidRPr="00D55F50" w:rsidRDefault="00DD1B8C" w:rsidP="00775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4"/>
                <w:szCs w:val="44"/>
              </w:rPr>
            </w:pPr>
          </w:p>
          <w:p w14:paraId="0EB2C70D" w14:textId="77777777" w:rsidR="00DD1B8C" w:rsidRDefault="00DD1B8C" w:rsidP="00775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</w:rPr>
            </w:pPr>
          </w:p>
          <w:p w14:paraId="7B8AE4D5" w14:textId="77777777" w:rsidR="00DD1B8C" w:rsidRDefault="00DD1B8C" w:rsidP="00775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</w:rPr>
            </w:pPr>
          </w:p>
          <w:p w14:paraId="1A79B88A" w14:textId="77777777" w:rsidR="00DD1B8C" w:rsidRPr="00BA7335" w:rsidRDefault="00000000" w:rsidP="00775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pict w14:anchorId="07A52905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0.5pt;height:55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6pt;font-weight:bold;v-text-kern:t" trim="t" fitpath="t" string="ПРОФИЛАКТИКА  СУИЦИДА"/>
                </v:shape>
              </w:pict>
            </w:r>
          </w:p>
          <w:p w14:paraId="4AA95508" w14:textId="77777777" w:rsidR="00DD1B8C" w:rsidRPr="002E40AB" w:rsidRDefault="00DD1B8C" w:rsidP="002E40AB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5D2FF802" w14:textId="77777777" w:rsidR="00DD1B8C" w:rsidRPr="00BA7335" w:rsidRDefault="00DD1B8C" w:rsidP="00C752EF">
            <w:pPr>
              <w:jc w:val="right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14:paraId="144A5858" w14:textId="77777777" w:rsidR="00DD1B8C" w:rsidRPr="00BA7335" w:rsidRDefault="00DD1B8C" w:rsidP="00C752EF">
            <w:pPr>
              <w:jc w:val="right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14:paraId="032BE5DD" w14:textId="77777777" w:rsidR="00DD1B8C" w:rsidRPr="00BA7335" w:rsidRDefault="00DD1B8C" w:rsidP="00C752EF">
            <w:pPr>
              <w:rPr>
                <w:b/>
                <w:bCs/>
                <w:color w:val="FF0000"/>
                <w:sz w:val="25"/>
                <w:szCs w:val="25"/>
              </w:rPr>
            </w:pPr>
          </w:p>
          <w:p w14:paraId="461E041C" w14:textId="77777777" w:rsidR="00DD1B8C" w:rsidRDefault="00DD1B8C" w:rsidP="00775B73">
            <w:pPr>
              <w:jc w:val="center"/>
              <w:rPr>
                <w:sz w:val="25"/>
                <w:szCs w:val="25"/>
              </w:rPr>
            </w:pPr>
          </w:p>
          <w:p w14:paraId="08908231" w14:textId="77777777" w:rsidR="00DD1B8C" w:rsidRDefault="00DD1B8C" w:rsidP="00775B73">
            <w:pPr>
              <w:jc w:val="center"/>
              <w:rPr>
                <w:sz w:val="25"/>
                <w:szCs w:val="25"/>
              </w:rPr>
            </w:pPr>
          </w:p>
          <w:p w14:paraId="2ADF3804" w14:textId="77777777" w:rsidR="00DD1B8C" w:rsidRDefault="00DD1B8C" w:rsidP="00775B73">
            <w:pPr>
              <w:jc w:val="center"/>
              <w:rPr>
                <w:sz w:val="25"/>
                <w:szCs w:val="25"/>
              </w:rPr>
            </w:pPr>
          </w:p>
          <w:p w14:paraId="5074BD5B" w14:textId="77777777" w:rsidR="00DD1B8C" w:rsidRDefault="00DD1B8C" w:rsidP="00775B7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Подготовила педагог-психолог: Катаева А.М. </w:t>
            </w:r>
          </w:p>
          <w:p w14:paraId="299125F9" w14:textId="77777777" w:rsidR="00DD1B8C" w:rsidRDefault="00DD1B8C" w:rsidP="00775B73">
            <w:pPr>
              <w:jc w:val="center"/>
              <w:rPr>
                <w:sz w:val="25"/>
                <w:szCs w:val="25"/>
              </w:rPr>
            </w:pPr>
          </w:p>
          <w:p w14:paraId="406A9A19" w14:textId="77777777" w:rsidR="00DD1B8C" w:rsidRDefault="00DD1B8C" w:rsidP="00775B73">
            <w:pPr>
              <w:jc w:val="center"/>
              <w:rPr>
                <w:sz w:val="25"/>
                <w:szCs w:val="25"/>
              </w:rPr>
            </w:pPr>
          </w:p>
          <w:p w14:paraId="54A68659" w14:textId="2E0192AF" w:rsidR="00DD1B8C" w:rsidRPr="002E40AB" w:rsidRDefault="00DD1B8C" w:rsidP="00325013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20</w:t>
            </w:r>
            <w:r w:rsidR="0087437C">
              <w:rPr>
                <w:b/>
                <w:bCs/>
                <w:sz w:val="25"/>
                <w:szCs w:val="25"/>
              </w:rPr>
              <w:t>2</w:t>
            </w:r>
            <w:r w:rsidR="00E6652C">
              <w:rPr>
                <w:b/>
                <w:bCs/>
                <w:sz w:val="25"/>
                <w:szCs w:val="25"/>
              </w:rPr>
              <w:t>4</w:t>
            </w:r>
            <w:r>
              <w:rPr>
                <w:b/>
                <w:bCs/>
                <w:sz w:val="25"/>
                <w:szCs w:val="25"/>
              </w:rPr>
              <w:t>г.</w:t>
            </w:r>
          </w:p>
        </w:tc>
      </w:tr>
      <w:tr w:rsidR="00DD1B8C" w:rsidRPr="0056576D" w14:paraId="46B288AE" w14:textId="77777777" w:rsidTr="00E6652C">
        <w:trPr>
          <w:trHeight w:val="11047"/>
        </w:trPr>
        <w:tc>
          <w:tcPr>
            <w:tcW w:w="5505" w:type="dxa"/>
          </w:tcPr>
          <w:p w14:paraId="3C74A0D7" w14:textId="77777777" w:rsidR="00DD1B8C" w:rsidRPr="00F845FE" w:rsidRDefault="00DD1B8C" w:rsidP="00F845FE">
            <w:pPr>
              <w:pStyle w:val="a3"/>
              <w:shd w:val="clear" w:color="auto" w:fill="FFFFFF"/>
              <w:rPr>
                <w:b/>
                <w:bCs/>
                <w:i/>
                <w:iCs/>
                <w:color w:val="800080"/>
                <w:sz w:val="25"/>
                <w:szCs w:val="25"/>
              </w:rPr>
            </w:pPr>
            <w:r w:rsidRPr="00775B73">
              <w:rPr>
                <w:rStyle w:val="a4"/>
                <w:b/>
                <w:bCs/>
                <w:color w:val="800080"/>
                <w:sz w:val="25"/>
                <w:szCs w:val="25"/>
              </w:rPr>
              <w:lastRenderedPageBreak/>
              <w:t>Уважаемые родители!</w:t>
            </w:r>
          </w:p>
          <w:p w14:paraId="1D5D5BDD" w14:textId="77777777" w:rsidR="00DD1B8C" w:rsidRDefault="00DD1B8C" w:rsidP="00180E2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0"/>
              </w:tabs>
              <w:spacing w:after="120" w:line="288" w:lineRule="auto"/>
              <w:ind w:left="360" w:hanging="241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Попытка подростков умереть не обязательно продиктована желанием смерти. </w:t>
            </w:r>
            <w:r w:rsidRPr="00FB23D1">
              <w:rPr>
                <w:b/>
                <w:bCs/>
                <w:i/>
                <w:iCs/>
                <w:color w:val="000000"/>
                <w:sz w:val="25"/>
                <w:szCs w:val="25"/>
              </w:rPr>
              <w:t>Попытка суицида</w:t>
            </w:r>
            <w:r>
              <w:rPr>
                <w:color w:val="000000"/>
                <w:sz w:val="25"/>
                <w:szCs w:val="25"/>
              </w:rPr>
              <w:t xml:space="preserve"> для подростка – это крик о помощи, желание привлечь внимание к своей беде, вызвать сочувствие, воздействовать на других людей с определённой целью. </w:t>
            </w:r>
          </w:p>
          <w:p w14:paraId="2199F033" w14:textId="77777777" w:rsidR="00DD1B8C" w:rsidRPr="00775B73" w:rsidRDefault="00DD1B8C" w:rsidP="005A6C73">
            <w:pPr>
              <w:shd w:val="clear" w:color="auto" w:fill="FFFFFF"/>
              <w:spacing w:after="120" w:line="336" w:lineRule="auto"/>
              <w:ind w:left="120"/>
              <w:jc w:val="center"/>
              <w:rPr>
                <w:b/>
                <w:bCs/>
                <w:i/>
                <w:iCs/>
                <w:color w:val="800080"/>
                <w:sz w:val="25"/>
                <w:szCs w:val="25"/>
              </w:rPr>
            </w:pPr>
            <w:r w:rsidRPr="00775B73">
              <w:rPr>
                <w:b/>
                <w:bCs/>
                <w:i/>
                <w:iCs/>
                <w:color w:val="800080"/>
                <w:sz w:val="25"/>
                <w:szCs w:val="25"/>
              </w:rPr>
              <w:t>Основные причины подросткового суицида:</w:t>
            </w:r>
          </w:p>
          <w:p w14:paraId="29A08FDF" w14:textId="77777777" w:rsidR="00DD1B8C" w:rsidRPr="00775B73" w:rsidRDefault="00DD1B8C" w:rsidP="001B243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00"/>
              </w:tabs>
              <w:spacing w:after="120" w:line="288" w:lineRule="auto"/>
              <w:ind w:left="600" w:hanging="24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A6C73">
              <w:rPr>
                <w:b/>
                <w:bCs/>
                <w:color w:val="000000"/>
                <w:sz w:val="25"/>
                <w:szCs w:val="25"/>
              </w:rPr>
              <w:t xml:space="preserve">Социальная изоляция. </w:t>
            </w:r>
            <w:r>
              <w:rPr>
                <w:color w:val="000000"/>
                <w:sz w:val="25"/>
                <w:szCs w:val="25"/>
              </w:rPr>
              <w:t>Подросток не имеет друзей, чувствует себя отверженным, одиноким. Страдания по этому поводу являются очень сильными для подростков, т.к. в данном случае не удовлетворяются их возрастные потребности в понимании, принятии.</w:t>
            </w:r>
          </w:p>
          <w:p w14:paraId="0FBC3276" w14:textId="77777777" w:rsidR="00DD1B8C" w:rsidRPr="005A6C73" w:rsidRDefault="00DD1B8C" w:rsidP="001B243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20"/>
              </w:tabs>
              <w:spacing w:after="120" w:line="288" w:lineRule="auto"/>
              <w:ind w:left="600" w:hanging="48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A6C73">
              <w:rPr>
                <w:b/>
                <w:bCs/>
                <w:sz w:val="25"/>
                <w:szCs w:val="25"/>
              </w:rPr>
              <w:t>Конфликты и неудачи в сфере человеческих отношений.</w:t>
            </w:r>
            <w:r>
              <w:rPr>
                <w:sz w:val="25"/>
                <w:szCs w:val="25"/>
              </w:rPr>
              <w:t xml:space="preserve">Ссора, неудачи или частые конфликты с близкими людьми могут восприниматься как крайне значимые и травматичные.  </w:t>
            </w:r>
          </w:p>
        </w:tc>
        <w:tc>
          <w:tcPr>
            <w:tcW w:w="5629" w:type="dxa"/>
          </w:tcPr>
          <w:p w14:paraId="41E8812E" w14:textId="77777777" w:rsidR="00DD1B8C" w:rsidRPr="009558F6" w:rsidRDefault="00DD1B8C" w:rsidP="00F845FE">
            <w:pPr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88" w:lineRule="auto"/>
              <w:ind w:left="375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Нестабильное окружение. </w:t>
            </w:r>
            <w:r>
              <w:rPr>
                <w:sz w:val="25"/>
                <w:szCs w:val="25"/>
              </w:rPr>
              <w:t xml:space="preserve">Серьёзный кризис в отношениях с родителями или родителей друг с другом, развод родителей, алкоголизм родителей. </w:t>
            </w:r>
          </w:p>
          <w:p w14:paraId="0FB090EA" w14:textId="77777777" w:rsidR="00DD1B8C" w:rsidRPr="009558F6" w:rsidRDefault="00DD1B8C" w:rsidP="00B412CC">
            <w:pPr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88" w:lineRule="auto"/>
              <w:ind w:left="375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Насилие. </w:t>
            </w:r>
            <w:r>
              <w:rPr>
                <w:sz w:val="25"/>
                <w:szCs w:val="25"/>
              </w:rPr>
              <w:t xml:space="preserve">Подросток подвергается физическому, сексуальному или моральному насилию. </w:t>
            </w:r>
          </w:p>
          <w:p w14:paraId="03B41443" w14:textId="77777777" w:rsidR="00DD1B8C" w:rsidRPr="009558F6" w:rsidRDefault="00DD1B8C" w:rsidP="00B412CC">
            <w:pPr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88" w:lineRule="auto"/>
              <w:ind w:left="375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Тяжёлая жизненная ситуация. </w:t>
            </w:r>
            <w:r>
              <w:rPr>
                <w:sz w:val="25"/>
                <w:szCs w:val="25"/>
              </w:rPr>
              <w:t>Тяжёлое заболевание, смерть кого-то из близких или друзей.</w:t>
            </w:r>
          </w:p>
          <w:p w14:paraId="2E7A0B1C" w14:textId="77777777" w:rsidR="00DD1B8C" w:rsidRPr="009558F6" w:rsidRDefault="00DD1B8C" w:rsidP="00B412CC">
            <w:pPr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88" w:lineRule="auto"/>
              <w:ind w:left="375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Несчастная любовь.  </w:t>
            </w:r>
            <w:r w:rsidRPr="009558F6">
              <w:rPr>
                <w:sz w:val="25"/>
                <w:szCs w:val="25"/>
              </w:rPr>
              <w:t>Безответная любовь или разрыв романтических отношений</w:t>
            </w:r>
            <w:r>
              <w:rPr>
                <w:sz w:val="25"/>
                <w:szCs w:val="25"/>
              </w:rPr>
              <w:t>.</w:t>
            </w:r>
          </w:p>
          <w:p w14:paraId="1B08F090" w14:textId="77777777" w:rsidR="00DD1B8C" w:rsidRPr="00B66531" w:rsidRDefault="00DD1B8C" w:rsidP="00B66531">
            <w:pPr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88" w:lineRule="auto"/>
              <w:ind w:left="375" w:hanging="357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Нестабильное эмоциональное состояние. Депрессия.</w:t>
            </w:r>
          </w:p>
          <w:p w14:paraId="4101916A" w14:textId="77777777" w:rsidR="00DD1B8C" w:rsidRPr="00B66531" w:rsidRDefault="00DD1B8C" w:rsidP="00B66531">
            <w:pPr>
              <w:spacing w:line="288" w:lineRule="auto"/>
              <w:ind w:left="18"/>
              <w:jc w:val="both"/>
              <w:rPr>
                <w:sz w:val="25"/>
                <w:szCs w:val="25"/>
              </w:rPr>
            </w:pPr>
            <w:r w:rsidRPr="00B66531">
              <w:rPr>
                <w:b/>
                <w:bCs/>
                <w:i/>
                <w:iCs/>
                <w:sz w:val="25"/>
                <w:szCs w:val="25"/>
              </w:rPr>
              <w:t xml:space="preserve">Депрессия </w:t>
            </w:r>
            <w:r>
              <w:rPr>
                <w:b/>
                <w:bCs/>
                <w:i/>
                <w:iCs/>
                <w:sz w:val="25"/>
                <w:szCs w:val="25"/>
              </w:rPr>
              <w:t>–</w:t>
            </w:r>
            <w:r w:rsidRPr="00B66531">
              <w:rPr>
                <w:sz w:val="25"/>
                <w:szCs w:val="25"/>
              </w:rPr>
              <w:t xml:space="preserve">патологическое снижение настроения и падение активности. </w:t>
            </w:r>
            <w:r>
              <w:rPr>
                <w:sz w:val="25"/>
                <w:szCs w:val="25"/>
              </w:rPr>
              <w:t xml:space="preserve">Наибольшая опасность депрессии – возникновение суицидальных мыслей. </w:t>
            </w:r>
          </w:p>
          <w:p w14:paraId="743465D3" w14:textId="77777777" w:rsidR="00DD1B8C" w:rsidRPr="00775B73" w:rsidRDefault="00DD1B8C" w:rsidP="00B66531">
            <w:pPr>
              <w:spacing w:line="360" w:lineRule="auto"/>
              <w:jc w:val="center"/>
              <w:rPr>
                <w:b/>
                <w:bCs/>
                <w:i/>
                <w:iCs/>
                <w:color w:val="800080"/>
                <w:sz w:val="25"/>
                <w:szCs w:val="25"/>
              </w:rPr>
            </w:pPr>
            <w:r w:rsidRPr="00775B73">
              <w:rPr>
                <w:b/>
                <w:bCs/>
                <w:i/>
                <w:iCs/>
                <w:color w:val="800080"/>
                <w:sz w:val="25"/>
                <w:szCs w:val="25"/>
              </w:rPr>
              <w:t xml:space="preserve">Особенности протекания </w:t>
            </w:r>
            <w:r>
              <w:rPr>
                <w:b/>
                <w:bCs/>
                <w:i/>
                <w:iCs/>
                <w:color w:val="800080"/>
                <w:sz w:val="25"/>
                <w:szCs w:val="25"/>
              </w:rPr>
              <w:t xml:space="preserve">детской </w:t>
            </w:r>
            <w:r w:rsidRPr="00775B73">
              <w:rPr>
                <w:b/>
                <w:bCs/>
                <w:i/>
                <w:iCs/>
                <w:color w:val="800080"/>
                <w:sz w:val="25"/>
                <w:szCs w:val="25"/>
              </w:rPr>
              <w:t>депрессии:</w:t>
            </w:r>
          </w:p>
          <w:p w14:paraId="19333316" w14:textId="77777777" w:rsidR="00DD1B8C" w:rsidRDefault="00DD1B8C" w:rsidP="001B243D">
            <w:pPr>
              <w:spacing w:line="288" w:lineRule="auto"/>
              <w:ind w:left="36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- </w:t>
            </w:r>
            <w:r w:rsidRPr="009558F6">
              <w:rPr>
                <w:sz w:val="25"/>
                <w:szCs w:val="25"/>
              </w:rPr>
              <w:t>сниженное настроение</w:t>
            </w:r>
            <w:r>
              <w:rPr>
                <w:sz w:val="25"/>
                <w:szCs w:val="25"/>
              </w:rPr>
              <w:t>: от лёгкой грусти до полного отчаяния;</w:t>
            </w:r>
          </w:p>
          <w:p w14:paraId="5C3B87F7" w14:textId="77777777" w:rsidR="00DD1B8C" w:rsidRDefault="00DD1B8C" w:rsidP="001B243D">
            <w:pPr>
              <w:spacing w:line="288" w:lineRule="auto"/>
              <w:ind w:left="36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печаль, тоска, апатия, снижение активности;</w:t>
            </w:r>
          </w:p>
          <w:p w14:paraId="72DBF8AD" w14:textId="77777777" w:rsidR="00DD1B8C" w:rsidRDefault="00DD1B8C" w:rsidP="001B243D">
            <w:pPr>
              <w:spacing w:line="288" w:lineRule="auto"/>
              <w:ind w:left="36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чувство душевной боли;</w:t>
            </w:r>
          </w:p>
          <w:p w14:paraId="7BDFFEE7" w14:textId="77777777" w:rsidR="00DD1B8C" w:rsidRDefault="00DD1B8C" w:rsidP="001B243D">
            <w:pPr>
              <w:spacing w:line="288" w:lineRule="auto"/>
              <w:ind w:left="36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- </w:t>
            </w:r>
            <w:r w:rsidRPr="00775B73">
              <w:rPr>
                <w:sz w:val="25"/>
                <w:szCs w:val="25"/>
              </w:rPr>
              <w:t>нарушения сна (</w:t>
            </w:r>
            <w:r>
              <w:rPr>
                <w:sz w:val="25"/>
                <w:szCs w:val="25"/>
              </w:rPr>
              <w:t>затруднённое засыпание, ночные пробуждения, чуткий сон);</w:t>
            </w:r>
          </w:p>
          <w:p w14:paraId="5B42E013" w14:textId="77777777" w:rsidR="00DD1B8C" w:rsidRDefault="00DD1B8C" w:rsidP="001B243D">
            <w:pPr>
              <w:spacing w:line="288" w:lineRule="auto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     -</w:t>
            </w:r>
            <w:r>
              <w:rPr>
                <w:sz w:val="25"/>
                <w:szCs w:val="25"/>
              </w:rPr>
              <w:t xml:space="preserve"> повышенная утомляемость;</w:t>
            </w:r>
          </w:p>
          <w:p w14:paraId="2F9B11FE" w14:textId="77777777" w:rsidR="00DD1B8C" w:rsidRDefault="00DD1B8C" w:rsidP="001B243D">
            <w:pPr>
              <w:spacing w:line="288" w:lineRule="auto"/>
              <w:ind w:lef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повышенный уровень тревоги;</w:t>
            </w:r>
          </w:p>
          <w:p w14:paraId="6B0E15FC" w14:textId="77777777" w:rsidR="00DD1B8C" w:rsidRDefault="00DD1B8C" w:rsidP="001B243D">
            <w:pPr>
              <w:spacing w:line="288" w:lineRule="auto"/>
              <w:ind w:left="36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возможно повышение агрессивности, конфликтности, вспыльчивость;</w:t>
            </w:r>
          </w:p>
          <w:p w14:paraId="166E6726" w14:textId="77777777" w:rsidR="00DD1B8C" w:rsidRPr="005A6C73" w:rsidRDefault="00DD1B8C" w:rsidP="001B243D">
            <w:pPr>
              <w:spacing w:line="288" w:lineRule="auto"/>
              <w:ind w:left="36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погружённость в печальные переживания, заниженная самооценка, пессимистичное восприятие будущего. </w:t>
            </w:r>
          </w:p>
        </w:tc>
        <w:tc>
          <w:tcPr>
            <w:tcW w:w="5506" w:type="dxa"/>
          </w:tcPr>
          <w:p w14:paraId="2477E75C" w14:textId="77777777" w:rsidR="00DD1B8C" w:rsidRDefault="00DD1B8C" w:rsidP="009A2CB3">
            <w:pPr>
              <w:spacing w:line="288" w:lineRule="auto"/>
              <w:ind w:left="360"/>
              <w:jc w:val="center"/>
              <w:rPr>
                <w:b/>
                <w:bCs/>
                <w:color w:val="800080"/>
                <w:sz w:val="25"/>
                <w:szCs w:val="25"/>
              </w:rPr>
            </w:pPr>
            <w:r w:rsidRPr="00FB23D1">
              <w:rPr>
                <w:b/>
                <w:bCs/>
                <w:color w:val="800080"/>
                <w:sz w:val="25"/>
                <w:szCs w:val="25"/>
              </w:rPr>
              <w:t>Суицид</w:t>
            </w:r>
            <w:r>
              <w:rPr>
                <w:b/>
                <w:bCs/>
                <w:color w:val="800080"/>
                <w:sz w:val="25"/>
                <w:szCs w:val="25"/>
              </w:rPr>
              <w:t>у наиболее подвержены подростки:</w:t>
            </w:r>
          </w:p>
          <w:p w14:paraId="26F383FF" w14:textId="77777777" w:rsidR="00DD1B8C" w:rsidRDefault="00DD1B8C" w:rsidP="001B243D">
            <w:pPr>
              <w:spacing w:line="288" w:lineRule="auto"/>
              <w:ind w:left="35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r w:rsidRPr="00FB23D1">
              <w:rPr>
                <w:color w:val="000000"/>
                <w:sz w:val="25"/>
                <w:szCs w:val="25"/>
              </w:rPr>
              <w:t xml:space="preserve">эмоционально </w:t>
            </w:r>
            <w:r>
              <w:rPr>
                <w:color w:val="000000"/>
                <w:sz w:val="25"/>
                <w:szCs w:val="25"/>
              </w:rPr>
              <w:t>неустойчивые, чувствительные, ранимые, пессимистичные;</w:t>
            </w:r>
          </w:p>
          <w:p w14:paraId="671BA3BA" w14:textId="77777777" w:rsidR="00DD1B8C" w:rsidRDefault="00DD1B8C" w:rsidP="00B412CC">
            <w:pPr>
              <w:spacing w:line="288" w:lineRule="auto"/>
              <w:ind w:left="35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 склонные к импульсивным, необдуманным поступкам;</w:t>
            </w:r>
          </w:p>
          <w:p w14:paraId="2A650B76" w14:textId="77777777" w:rsidR="00DD1B8C" w:rsidRDefault="00DD1B8C" w:rsidP="00B412CC">
            <w:pPr>
              <w:spacing w:line="288" w:lineRule="auto"/>
              <w:ind w:left="35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склонные к сосредоточенности на эмоциональной проблеме и к формированию </w:t>
            </w:r>
            <w:proofErr w:type="spellStart"/>
            <w:r>
              <w:rPr>
                <w:color w:val="000000"/>
                <w:sz w:val="25"/>
                <w:szCs w:val="25"/>
              </w:rPr>
              <w:t>сверхзначимого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отношения к ней;</w:t>
            </w:r>
          </w:p>
          <w:p w14:paraId="01756F22" w14:textId="77777777" w:rsidR="00DD1B8C" w:rsidRDefault="00DD1B8C" w:rsidP="00B412CC">
            <w:pPr>
              <w:spacing w:line="288" w:lineRule="auto"/>
              <w:ind w:left="35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 негибкие в общении;</w:t>
            </w:r>
          </w:p>
          <w:p w14:paraId="113526D9" w14:textId="77777777" w:rsidR="00DD1B8C" w:rsidRDefault="00DD1B8C" w:rsidP="00B412CC">
            <w:pPr>
              <w:spacing w:line="288" w:lineRule="auto"/>
              <w:ind w:left="35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 замкнутые, имеющие ограниченный круг друзей.</w:t>
            </w:r>
          </w:p>
          <w:p w14:paraId="3F200EDA" w14:textId="77777777" w:rsidR="00DD1B8C" w:rsidRDefault="00DD1B8C" w:rsidP="009A2CB3">
            <w:pPr>
              <w:spacing w:line="288" w:lineRule="auto"/>
              <w:ind w:left="357"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9A2CB3">
              <w:rPr>
                <w:b/>
                <w:bCs/>
                <w:color w:val="FF0000"/>
                <w:sz w:val="32"/>
                <w:szCs w:val="32"/>
              </w:rPr>
              <w:t>!</w:t>
            </w:r>
            <w:r w:rsidRPr="009A2CB3">
              <w:rPr>
                <w:b/>
                <w:bCs/>
                <w:color w:val="FF0000"/>
                <w:sz w:val="25"/>
                <w:szCs w:val="25"/>
              </w:rPr>
              <w:t xml:space="preserve"> Что </w:t>
            </w:r>
            <w:r>
              <w:rPr>
                <w:b/>
                <w:bCs/>
                <w:color w:val="FF0000"/>
                <w:sz w:val="25"/>
                <w:szCs w:val="25"/>
              </w:rPr>
              <w:t xml:space="preserve">в поведении подростка </w:t>
            </w:r>
            <w:r w:rsidRPr="009A2CB3">
              <w:rPr>
                <w:b/>
                <w:bCs/>
                <w:color w:val="FF0000"/>
                <w:sz w:val="25"/>
                <w:szCs w:val="25"/>
              </w:rPr>
              <w:t>должно насторожить родителей:</w:t>
            </w:r>
          </w:p>
          <w:p w14:paraId="4BE69321" w14:textId="77777777" w:rsidR="00DD1B8C" w:rsidRPr="009A2CB3" w:rsidRDefault="00DD1B8C" w:rsidP="00B412CC">
            <w:pPr>
              <w:spacing w:line="288" w:lineRule="auto"/>
              <w:ind w:left="357"/>
              <w:jc w:val="both"/>
              <w:rPr>
                <w:color w:val="000000"/>
                <w:sz w:val="25"/>
                <w:szCs w:val="25"/>
              </w:rPr>
            </w:pPr>
            <w:r w:rsidRPr="009A2CB3">
              <w:rPr>
                <w:b/>
                <w:bCs/>
                <w:color w:val="000000"/>
                <w:sz w:val="25"/>
                <w:szCs w:val="25"/>
              </w:rPr>
              <w:t xml:space="preserve">- </w:t>
            </w:r>
            <w:r w:rsidRPr="009A2CB3">
              <w:rPr>
                <w:color w:val="000000"/>
                <w:sz w:val="25"/>
                <w:szCs w:val="25"/>
              </w:rPr>
              <w:t>резкое снижение успеваемости, проявление безразличия к учёбе и оценкам;</w:t>
            </w:r>
          </w:p>
          <w:p w14:paraId="67A7378C" w14:textId="77777777" w:rsidR="00DD1B8C" w:rsidRDefault="00DD1B8C" w:rsidP="00B412CC">
            <w:pPr>
              <w:spacing w:line="288" w:lineRule="auto"/>
              <w:ind w:left="357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 xml:space="preserve">- </w:t>
            </w:r>
            <w:r w:rsidRPr="009A2CB3">
              <w:rPr>
                <w:color w:val="000000"/>
                <w:sz w:val="25"/>
                <w:szCs w:val="25"/>
              </w:rPr>
              <w:t>подавленное настроение, пониженный эмоциональный фон</w:t>
            </w:r>
            <w:r>
              <w:rPr>
                <w:color w:val="000000"/>
                <w:sz w:val="25"/>
                <w:szCs w:val="25"/>
              </w:rPr>
              <w:t xml:space="preserve"> в течение продолжительного времени;</w:t>
            </w:r>
          </w:p>
          <w:p w14:paraId="150AD88B" w14:textId="77777777" w:rsidR="00DD1B8C" w:rsidRDefault="00DD1B8C" w:rsidP="00B412CC">
            <w:pPr>
              <w:spacing w:line="288" w:lineRule="auto"/>
              <w:ind w:left="357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-</w:t>
            </w:r>
            <w:r>
              <w:rPr>
                <w:color w:val="000000"/>
                <w:sz w:val="25"/>
                <w:szCs w:val="25"/>
              </w:rPr>
              <w:t xml:space="preserve"> резкое изменение поведения (подросток стал неряшливым, отдаляется от родителей, друзей, раздаривает дорогие ему вещи);</w:t>
            </w:r>
          </w:p>
          <w:p w14:paraId="5C220870" w14:textId="77777777" w:rsidR="00DD1B8C" w:rsidRDefault="00DD1B8C" w:rsidP="00B412CC">
            <w:pPr>
              <w:spacing w:line="288" w:lineRule="auto"/>
              <w:ind w:left="357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-</w:t>
            </w:r>
            <w:r>
              <w:rPr>
                <w:color w:val="000000"/>
                <w:sz w:val="25"/>
                <w:szCs w:val="25"/>
              </w:rPr>
              <w:t xml:space="preserve"> вызывающее поведение;</w:t>
            </w:r>
          </w:p>
          <w:p w14:paraId="20AA9684" w14:textId="77777777" w:rsidR="00DD1B8C" w:rsidRDefault="00DD1B8C" w:rsidP="00B412CC">
            <w:pPr>
              <w:spacing w:line="288" w:lineRule="auto"/>
              <w:ind w:left="357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-</w:t>
            </w:r>
            <w:r>
              <w:rPr>
                <w:color w:val="000000"/>
                <w:sz w:val="25"/>
                <w:szCs w:val="25"/>
              </w:rPr>
              <w:t xml:space="preserve"> поведение саморазрушения (частые травмы, падения, безрассудство);</w:t>
            </w:r>
          </w:p>
          <w:p w14:paraId="4B5D1A06" w14:textId="77777777" w:rsidR="00DD1B8C" w:rsidRPr="0046697C" w:rsidRDefault="00DD1B8C" w:rsidP="0046697C">
            <w:pPr>
              <w:spacing w:line="288" w:lineRule="auto"/>
              <w:ind w:left="357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-</w:t>
            </w:r>
            <w:r>
              <w:rPr>
                <w:color w:val="000000"/>
                <w:sz w:val="25"/>
                <w:szCs w:val="25"/>
              </w:rPr>
              <w:t xml:space="preserve"> ребёнок прямо или косвенно говорит о желании умереть, убить себя, нежелании жить.</w:t>
            </w:r>
          </w:p>
          <w:p w14:paraId="4DBC2A60" w14:textId="77777777" w:rsidR="00DD1B8C" w:rsidRPr="00B412CC" w:rsidRDefault="00DD1B8C" w:rsidP="0046697C">
            <w:pPr>
              <w:spacing w:line="288" w:lineRule="auto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412CC">
              <w:rPr>
                <w:b/>
                <w:bCs/>
                <w:color w:val="000000"/>
                <w:sz w:val="25"/>
                <w:szCs w:val="25"/>
              </w:rPr>
              <w:t>Бытует миф, что если человек говорит о суициде, то он этого не сделает. Это не так! Отчаявшийся подросток вполне может довести своё намерение до конца!</w:t>
            </w:r>
          </w:p>
        </w:tc>
      </w:tr>
    </w:tbl>
    <w:p w14:paraId="4A3252F4" w14:textId="77777777" w:rsidR="00DD1B8C" w:rsidRDefault="00DD1B8C"/>
    <w:sectPr w:rsidR="00DD1B8C" w:rsidSect="00CB196E">
      <w:pgSz w:w="16838" w:h="11906" w:orient="landscape"/>
      <w:pgMar w:top="360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D89"/>
    <w:multiLevelType w:val="hybridMultilevel"/>
    <w:tmpl w:val="BBB251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48D"/>
    <w:multiLevelType w:val="hybridMultilevel"/>
    <w:tmpl w:val="67862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12A"/>
    <w:multiLevelType w:val="hybridMultilevel"/>
    <w:tmpl w:val="215E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7423"/>
    <w:multiLevelType w:val="multilevel"/>
    <w:tmpl w:val="5B0E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22F36"/>
    <w:multiLevelType w:val="hybridMultilevel"/>
    <w:tmpl w:val="00A65364"/>
    <w:lvl w:ilvl="0" w:tplc="B9BE66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6FAA"/>
    <w:multiLevelType w:val="hybridMultilevel"/>
    <w:tmpl w:val="5B34546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7367137B"/>
    <w:multiLevelType w:val="hybridMultilevel"/>
    <w:tmpl w:val="316093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76844">
    <w:abstractNumId w:val="3"/>
  </w:num>
  <w:num w:numId="2" w16cid:durableId="464275256">
    <w:abstractNumId w:val="2"/>
  </w:num>
  <w:num w:numId="3" w16cid:durableId="1898927643">
    <w:abstractNumId w:val="5"/>
  </w:num>
  <w:num w:numId="4" w16cid:durableId="1182277551">
    <w:abstractNumId w:val="0"/>
  </w:num>
  <w:num w:numId="5" w16cid:durableId="1940527787">
    <w:abstractNumId w:val="4"/>
  </w:num>
  <w:num w:numId="6" w16cid:durableId="1513954269">
    <w:abstractNumId w:val="1"/>
  </w:num>
  <w:num w:numId="7" w16cid:durableId="81199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1C"/>
    <w:rsid w:val="00006C46"/>
    <w:rsid w:val="00055C58"/>
    <w:rsid w:val="00061DDA"/>
    <w:rsid w:val="000736AB"/>
    <w:rsid w:val="000914EB"/>
    <w:rsid w:val="000A5DC3"/>
    <w:rsid w:val="0011268C"/>
    <w:rsid w:val="001406F5"/>
    <w:rsid w:val="001744BE"/>
    <w:rsid w:val="00180E2E"/>
    <w:rsid w:val="001B243D"/>
    <w:rsid w:val="00201A7D"/>
    <w:rsid w:val="00204784"/>
    <w:rsid w:val="00231454"/>
    <w:rsid w:val="00285AB9"/>
    <w:rsid w:val="002A2A7E"/>
    <w:rsid w:val="002E40AB"/>
    <w:rsid w:val="00325013"/>
    <w:rsid w:val="003D59C9"/>
    <w:rsid w:val="00410A1C"/>
    <w:rsid w:val="0046697C"/>
    <w:rsid w:val="00466BCB"/>
    <w:rsid w:val="004A2A30"/>
    <w:rsid w:val="004A446E"/>
    <w:rsid w:val="004B1285"/>
    <w:rsid w:val="005611B7"/>
    <w:rsid w:val="0056576D"/>
    <w:rsid w:val="0057036A"/>
    <w:rsid w:val="005A6C73"/>
    <w:rsid w:val="005F163B"/>
    <w:rsid w:val="00647614"/>
    <w:rsid w:val="00694C33"/>
    <w:rsid w:val="006A6289"/>
    <w:rsid w:val="006F137B"/>
    <w:rsid w:val="006F26EF"/>
    <w:rsid w:val="00727175"/>
    <w:rsid w:val="00730554"/>
    <w:rsid w:val="00733762"/>
    <w:rsid w:val="007417C8"/>
    <w:rsid w:val="00764C24"/>
    <w:rsid w:val="00766855"/>
    <w:rsid w:val="00775B73"/>
    <w:rsid w:val="007B3F5E"/>
    <w:rsid w:val="007F3D5A"/>
    <w:rsid w:val="00801226"/>
    <w:rsid w:val="008110B2"/>
    <w:rsid w:val="00824981"/>
    <w:rsid w:val="008529D8"/>
    <w:rsid w:val="0087437C"/>
    <w:rsid w:val="008E2FC2"/>
    <w:rsid w:val="00912127"/>
    <w:rsid w:val="00922B06"/>
    <w:rsid w:val="00932243"/>
    <w:rsid w:val="009558F6"/>
    <w:rsid w:val="009A2CB3"/>
    <w:rsid w:val="009F1513"/>
    <w:rsid w:val="00A312B0"/>
    <w:rsid w:val="00A46777"/>
    <w:rsid w:val="00A47004"/>
    <w:rsid w:val="00A72C50"/>
    <w:rsid w:val="00AA0094"/>
    <w:rsid w:val="00AD475A"/>
    <w:rsid w:val="00AE724E"/>
    <w:rsid w:val="00AF610E"/>
    <w:rsid w:val="00B22372"/>
    <w:rsid w:val="00B412CC"/>
    <w:rsid w:val="00B41868"/>
    <w:rsid w:val="00B66531"/>
    <w:rsid w:val="00B71736"/>
    <w:rsid w:val="00BA7335"/>
    <w:rsid w:val="00BC6F8B"/>
    <w:rsid w:val="00BD532C"/>
    <w:rsid w:val="00C32FEE"/>
    <w:rsid w:val="00C64E4A"/>
    <w:rsid w:val="00C752EF"/>
    <w:rsid w:val="00C958AC"/>
    <w:rsid w:val="00CA1FB8"/>
    <w:rsid w:val="00CB196E"/>
    <w:rsid w:val="00CC2D1C"/>
    <w:rsid w:val="00CF5D5C"/>
    <w:rsid w:val="00D33815"/>
    <w:rsid w:val="00D55F50"/>
    <w:rsid w:val="00D70D3B"/>
    <w:rsid w:val="00DA631A"/>
    <w:rsid w:val="00DD1B8C"/>
    <w:rsid w:val="00E11858"/>
    <w:rsid w:val="00E55FF2"/>
    <w:rsid w:val="00E6652C"/>
    <w:rsid w:val="00EA5204"/>
    <w:rsid w:val="00EA5F5B"/>
    <w:rsid w:val="00EB2464"/>
    <w:rsid w:val="00ED40CE"/>
    <w:rsid w:val="00EF523C"/>
    <w:rsid w:val="00F845FE"/>
    <w:rsid w:val="00FB23D1"/>
    <w:rsid w:val="00FE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C6AFB"/>
  <w15:docId w15:val="{E10FDAA8-39CA-4778-B678-3C397126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0A1C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410A1C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410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1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pvl internat</cp:lastModifiedBy>
  <cp:revision>24</cp:revision>
  <cp:lastPrinted>2021-02-04T10:03:00Z</cp:lastPrinted>
  <dcterms:created xsi:type="dcterms:W3CDTF">2013-09-25T13:27:00Z</dcterms:created>
  <dcterms:modified xsi:type="dcterms:W3CDTF">2024-02-23T06:37:00Z</dcterms:modified>
</cp:coreProperties>
</file>